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A2A" w:rsidRPr="00724A2A" w:rsidRDefault="00724A2A" w:rsidP="00724A2A">
      <w:pPr>
        <w:shd w:val="clear" w:color="auto" w:fill="FFFFFF"/>
        <w:spacing w:after="225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34"/>
          <w:szCs w:val="34"/>
          <w:lang w:eastAsia="ru-RU"/>
        </w:rPr>
      </w:pPr>
      <w:r w:rsidRPr="00724A2A">
        <w:rPr>
          <w:rFonts w:ascii="Georgia" w:eastAsia="Times New Roman" w:hAnsi="Georgia" w:cs="Times New Roman"/>
          <w:b/>
          <w:bCs/>
          <w:color w:val="000000"/>
          <w:kern w:val="36"/>
          <w:sz w:val="34"/>
          <w:szCs w:val="34"/>
          <w:lang w:eastAsia="ru-RU"/>
        </w:rPr>
        <w:t>Об осложнениях гриппа. Почему необходимо обращаться к врачу?</w:t>
      </w:r>
    </w:p>
    <w:p w:rsidR="00724A2A" w:rsidRPr="00724A2A" w:rsidRDefault="00724A2A" w:rsidP="00724A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A2A" w:rsidRPr="00724A2A" w:rsidRDefault="00724A2A" w:rsidP="00724A2A">
      <w:pPr>
        <w:shd w:val="clear" w:color="auto" w:fill="FFFFFF"/>
        <w:spacing w:after="240" w:line="240" w:lineRule="auto"/>
        <w:jc w:val="center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noProof/>
          <w:color w:val="4F4F4F"/>
          <w:sz w:val="28"/>
          <w:szCs w:val="28"/>
          <w:lang w:eastAsia="ru-RU"/>
        </w:rPr>
        <w:drawing>
          <wp:inline distT="0" distB="0" distL="0" distR="0" wp14:anchorId="0F538875" wp14:editId="12A69D50">
            <wp:extent cx="3019425" cy="1885950"/>
            <wp:effectExtent l="0" t="0" r="9525" b="0"/>
            <wp:docPr id="1" name="Рисунок 1" descr="http://cgon.rospotrebnadzor.ru/upload/medialibrary/dce/dceddd858d0888fffe0156807212a5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gon.rospotrebnadzor.ru/upload/medialibrary/dce/dceddd858d0888fffe0156807212a50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Почему грипп, относясь к группе острых респираторных вирусных инфекций, выделяется как особая инфекция? Почему именно о гриппе говорят врачи, СМИ, популярные сайты сети Интернет?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Ответ прост: грипп – единственная острая респираторная вирусная инфекция (ОРВИ), влекущая за собой серьезные осложнения, которые не только нарушают работу нашего организма, но и опасны для жизни. А осложнения эти возникают очень часто. Чаще всего осложнения грип</w:t>
      </w:r>
      <w:r w:rsidRPr="00724A2A">
        <w:rPr>
          <w:rFonts w:ascii="Arial" w:eastAsia="Times New Roman" w:hAnsi="Arial" w:cs="Arial"/>
          <w:color w:val="4F4F4F"/>
          <w:sz w:val="28"/>
          <w:szCs w:val="28"/>
          <w:lang w:eastAsia="ru-RU"/>
        </w:rPr>
        <w:t>па носят отсроченный хара</w:t>
      </w: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ктер, проявляются спустя некоторое время, когда человек уже забыл о перенесенной инфекции. Начинаются проблемы в функционировании </w:t>
      </w:r>
      <w:proofErr w:type="gramStart"/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сердечно-сосудистой</w:t>
      </w:r>
      <w:proofErr w:type="gramEnd"/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, нервной и других систем организма.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i/>
          <w:iCs/>
          <w:color w:val="4F4F4F"/>
          <w:sz w:val="28"/>
          <w:szCs w:val="28"/>
          <w:lang w:eastAsia="ru-RU"/>
        </w:rPr>
        <w:t>По данным Всемирной организации здравоохранения (ВОЗ) ежегодно в мире гриппом и ОРВИ заболевает до 500 млн. человек, от осложнений заболевания умирают около 2 млн. человек.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i/>
          <w:iCs/>
          <w:color w:val="4F4F4F"/>
          <w:sz w:val="28"/>
          <w:szCs w:val="28"/>
          <w:lang w:eastAsia="ru-RU"/>
        </w:rPr>
        <w:t>В Москве на грипп и ОРВИ приходится ежегодно до 90% от всей регистрируемой инфекционной заболеваемости, болеет около 3 млн. человек, из них около 60% - дети.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t>Общая информация о заболевании.</w:t>
      </w:r>
    </w:p>
    <w:p w:rsidR="00724A2A" w:rsidRPr="00724A2A" w:rsidRDefault="005B1A30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bookmarkStart w:id="0" w:name="_GoBack"/>
      <w:bookmarkEnd w:id="0"/>
      <w:r w:rsidRPr="005B1A30">
        <w:rPr>
          <w:rFonts w:ascii="Georgia" w:eastAsia="Times New Roman" w:hAnsi="Georgia" w:cs="Times New Roman"/>
          <w:color w:val="4F4F4F"/>
          <w:sz w:val="28"/>
          <w:szCs w:val="28"/>
          <w:highlight w:val="yellow"/>
          <w:shd w:val="clear" w:color="auto" w:fill="8DB3E2"/>
          <w:lang w:eastAsia="ru-RU"/>
        </w:rPr>
        <w:t>Грипп</w:t>
      </w:r>
      <w:r w:rsidR="00724A2A"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 – острая вирусная инфекция дыхательных путей, характеризующаяся поражением слизистых оболочек верхних дыхательных путей, лихорадкой, интоксикацией, а также нарушением деятельности сердечно - сосудистой и нервной систем.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Источником инфекции является больной человек с клинически выраженной или бессимптомной формой гриппа. Важную роль в передаче инфекции играют больные со стертой формой инфекции, переносящие заболевание «на ногах».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lastRenderedPageBreak/>
        <w:t>Какие органы чаще всего поражает вирус гриппа?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center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noProof/>
          <w:color w:val="4F4F4F"/>
          <w:sz w:val="28"/>
          <w:szCs w:val="28"/>
          <w:lang w:eastAsia="ru-RU"/>
        </w:rPr>
        <w:drawing>
          <wp:inline distT="0" distB="0" distL="0" distR="0" wp14:anchorId="59D1DC3D" wp14:editId="62FAF264">
            <wp:extent cx="2667000" cy="2000250"/>
            <wp:effectExtent l="0" t="0" r="0" b="0"/>
            <wp:docPr id="2" name="Рисунок 2" descr="http://cgon.rospotrebnadzor.ru/upload/medialibrary/701/70161710ea2508e63ce6a88acf31603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gon.rospotrebnadzor.ru/upload/medialibrary/701/70161710ea2508e63ce6a88acf31603b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Наиболее часто встречаются осложнения со стороны </w:t>
      </w:r>
      <w:r w:rsidRPr="005B1A30">
        <w:rPr>
          <w:rFonts w:ascii="Georgia" w:eastAsia="Times New Roman" w:hAnsi="Georgia" w:cs="Times New Roman"/>
          <w:color w:val="4F4F4F"/>
          <w:sz w:val="28"/>
          <w:szCs w:val="28"/>
          <w:highlight w:val="yellow"/>
          <w:shd w:val="clear" w:color="auto" w:fill="8DB3E2"/>
          <w:lang w:eastAsia="ru-RU"/>
        </w:rPr>
        <w:t>дыхательной</w:t>
      </w:r>
      <w:r w:rsidRPr="00724A2A">
        <w:rPr>
          <w:rFonts w:ascii="Georgia" w:eastAsia="Times New Roman" w:hAnsi="Georgia" w:cs="Times New Roman"/>
          <w:color w:val="4F4F4F"/>
          <w:sz w:val="28"/>
          <w:szCs w:val="28"/>
          <w:shd w:val="clear" w:color="auto" w:fill="8DB3E2"/>
          <w:lang w:eastAsia="ru-RU"/>
        </w:rPr>
        <w:t xml:space="preserve"> </w:t>
      </w:r>
      <w:r w:rsidRPr="005B1A30">
        <w:rPr>
          <w:rFonts w:ascii="Georgia" w:eastAsia="Times New Roman" w:hAnsi="Georgia" w:cs="Times New Roman"/>
          <w:color w:val="4F4F4F"/>
          <w:sz w:val="28"/>
          <w:szCs w:val="28"/>
          <w:highlight w:val="yellow"/>
          <w:shd w:val="clear" w:color="auto" w:fill="8DB3E2"/>
          <w:lang w:eastAsia="ru-RU"/>
        </w:rPr>
        <w:t>системы</w:t>
      </w: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, на втором месте органы </w:t>
      </w:r>
      <w:proofErr w:type="gramStart"/>
      <w:r w:rsidRPr="005B1A30">
        <w:rPr>
          <w:rFonts w:ascii="Georgia" w:eastAsia="Times New Roman" w:hAnsi="Georgia" w:cs="Times New Roman"/>
          <w:color w:val="4F4F4F"/>
          <w:sz w:val="28"/>
          <w:szCs w:val="28"/>
          <w:highlight w:val="yellow"/>
          <w:shd w:val="clear" w:color="auto" w:fill="8DB3E2"/>
          <w:lang w:eastAsia="ru-RU"/>
        </w:rPr>
        <w:t>сердечно-сосудистой</w:t>
      </w:r>
      <w:proofErr w:type="gramEnd"/>
      <w:r w:rsidRPr="005B1A30">
        <w:rPr>
          <w:rFonts w:ascii="Georgia" w:eastAsia="Times New Roman" w:hAnsi="Georgia" w:cs="Times New Roman"/>
          <w:color w:val="4F4F4F"/>
          <w:sz w:val="28"/>
          <w:szCs w:val="28"/>
          <w:highlight w:val="yellow"/>
          <w:shd w:val="clear" w:color="auto" w:fill="8DB3E2"/>
          <w:lang w:eastAsia="ru-RU"/>
        </w:rPr>
        <w:t xml:space="preserve"> системы и</w:t>
      </w:r>
      <w:r w:rsidRPr="00724A2A">
        <w:rPr>
          <w:rFonts w:ascii="Georgia" w:eastAsia="Times New Roman" w:hAnsi="Georgia" w:cs="Times New Roman"/>
          <w:color w:val="4F4F4F"/>
          <w:sz w:val="28"/>
          <w:szCs w:val="28"/>
          <w:shd w:val="clear" w:color="auto" w:fill="8DB3E2"/>
          <w:lang w:eastAsia="ru-RU"/>
        </w:rPr>
        <w:t xml:space="preserve"> </w:t>
      </w:r>
      <w:r w:rsidRPr="005B1A30">
        <w:rPr>
          <w:rFonts w:ascii="Georgia" w:eastAsia="Times New Roman" w:hAnsi="Georgia" w:cs="Times New Roman"/>
          <w:color w:val="4F4F4F"/>
          <w:sz w:val="28"/>
          <w:szCs w:val="28"/>
          <w:highlight w:val="yellow"/>
          <w:shd w:val="clear" w:color="auto" w:fill="8DB3E2"/>
          <w:lang w:eastAsia="ru-RU"/>
        </w:rPr>
        <w:t>органы кроветворения</w:t>
      </w: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, также встречаются осложнения со стороны </w:t>
      </w:r>
      <w:r w:rsidRPr="005B1A30">
        <w:rPr>
          <w:rFonts w:ascii="Georgia" w:eastAsia="Times New Roman" w:hAnsi="Georgia" w:cs="Times New Roman"/>
          <w:color w:val="4F4F4F"/>
          <w:sz w:val="28"/>
          <w:szCs w:val="28"/>
          <w:highlight w:val="yellow"/>
          <w:shd w:val="clear" w:color="auto" w:fill="8DB3E2"/>
          <w:lang w:eastAsia="ru-RU"/>
        </w:rPr>
        <w:t>нервной и моче-половой</w:t>
      </w: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 систем.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t>Для кого особенно опасны осложнения гриппа?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В группе риска по неблагоприятному исходу заболевания находятся дети до года и взрослые, старше 60 лет с сопутствующими заболеваниями органов дыхания, </w:t>
      </w:r>
      <w:proofErr w:type="gramStart"/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сердечно-сосудистой</w:t>
      </w:r>
      <w:proofErr w:type="gramEnd"/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 системы и эндокринной патологией, у которых возможен летальный исход из-за осложнений ранее имевшихся заболеваний.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t>Осложнения гриппа делятся на 2 группы: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1.    </w:t>
      </w:r>
      <w:proofErr w:type="gramStart"/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Связанные</w:t>
      </w:r>
      <w:proofErr w:type="gramEnd"/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 непосредственно с течением гриппа.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Это геморрагический отек легких, менингит, </w:t>
      </w:r>
      <w:proofErr w:type="spellStart"/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менингоэнцефалит</w:t>
      </w:r>
      <w:proofErr w:type="spellEnd"/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, инфекционно-токсический шок.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2.    Возникшие в результате присоединения бактериальной инфекции.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Наиболее опасное и частое осложнение – это </w:t>
      </w:r>
      <w:r w:rsidRPr="005B1A30">
        <w:rPr>
          <w:rFonts w:ascii="Georgia" w:eastAsia="Times New Roman" w:hAnsi="Georgia" w:cs="Times New Roman"/>
          <w:color w:val="4F4F4F"/>
          <w:sz w:val="28"/>
          <w:szCs w:val="28"/>
          <w:highlight w:val="yellow"/>
          <w:shd w:val="clear" w:color="auto" w:fill="E5B8B7"/>
          <w:lang w:eastAsia="ru-RU"/>
        </w:rPr>
        <w:t>пневмония</w:t>
      </w:r>
      <w:r w:rsidRPr="005B1A30">
        <w:rPr>
          <w:rFonts w:ascii="Georgia" w:eastAsia="Times New Roman" w:hAnsi="Georgia" w:cs="Times New Roman"/>
          <w:color w:val="4F4F4F"/>
          <w:sz w:val="28"/>
          <w:szCs w:val="28"/>
          <w:highlight w:val="yellow"/>
          <w:lang w:eastAsia="ru-RU"/>
        </w:rPr>
        <w:t>.</w:t>
      </w: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 Пневмония может быть как первичная, которая развилась сразу, а также может быть вторичной – возникшей на фоне присоединения бактериальной инфекции. Бактериальные агенты, наиболее часто вызывающие вторичную пневмонию – пневмококк и стафилококк. Такие пневмонии развиваются в конце первой – начале второй недели заболевания. Вирусная пневмония может протекать совместно с </w:t>
      </w:r>
      <w:proofErr w:type="gramStart"/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бактериальной</w:t>
      </w:r>
      <w:proofErr w:type="gramEnd"/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, присоединившейся позднее.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Еще одним смертельно опасным осложнением гриппа считается </w:t>
      </w:r>
      <w:proofErr w:type="gramStart"/>
      <w:r w:rsidRPr="005B1A30">
        <w:rPr>
          <w:rFonts w:ascii="Georgia" w:eastAsia="Times New Roman" w:hAnsi="Georgia" w:cs="Times New Roman"/>
          <w:color w:val="4F4F4F"/>
          <w:sz w:val="28"/>
          <w:szCs w:val="28"/>
          <w:highlight w:val="yellow"/>
          <w:shd w:val="clear" w:color="auto" w:fill="8DB3E2"/>
          <w:lang w:eastAsia="ru-RU"/>
        </w:rPr>
        <w:t>острый</w:t>
      </w:r>
      <w:proofErr w:type="gramEnd"/>
      <w:r w:rsidRPr="005B1A30">
        <w:rPr>
          <w:rFonts w:ascii="Georgia" w:eastAsia="Times New Roman" w:hAnsi="Georgia" w:cs="Times New Roman"/>
          <w:color w:val="4F4F4F"/>
          <w:sz w:val="28"/>
          <w:szCs w:val="28"/>
          <w:highlight w:val="yellow"/>
          <w:shd w:val="clear" w:color="auto" w:fill="8DB3E2"/>
          <w:lang w:eastAsia="ru-RU"/>
        </w:rPr>
        <w:t xml:space="preserve"> респираторный </w:t>
      </w:r>
      <w:proofErr w:type="spellStart"/>
      <w:r w:rsidRPr="005B1A30">
        <w:rPr>
          <w:rFonts w:ascii="Georgia" w:eastAsia="Times New Roman" w:hAnsi="Georgia" w:cs="Times New Roman"/>
          <w:color w:val="4F4F4F"/>
          <w:sz w:val="28"/>
          <w:szCs w:val="28"/>
          <w:highlight w:val="yellow"/>
          <w:shd w:val="clear" w:color="auto" w:fill="8DB3E2"/>
          <w:lang w:eastAsia="ru-RU"/>
        </w:rPr>
        <w:t>дистресс</w:t>
      </w:r>
      <w:proofErr w:type="spellEnd"/>
      <w:r w:rsidRPr="005B1A30">
        <w:rPr>
          <w:rFonts w:ascii="Georgia" w:eastAsia="Times New Roman" w:hAnsi="Georgia" w:cs="Times New Roman"/>
          <w:color w:val="4F4F4F"/>
          <w:sz w:val="28"/>
          <w:szCs w:val="28"/>
          <w:highlight w:val="yellow"/>
          <w:shd w:val="clear" w:color="auto" w:fill="8DB3E2"/>
          <w:lang w:eastAsia="ru-RU"/>
        </w:rPr>
        <w:t>-синдром</w:t>
      </w: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, заключающийся в нарушении барьерной функции легочной ткани. На фоне данного </w:t>
      </w: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lastRenderedPageBreak/>
        <w:t>осложнения возникает серьезнейшая дыхательная недостаточность, нередко несовместимая с жизнью.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Не менее опасными осложнениями являются отит, синусит, </w:t>
      </w:r>
      <w:proofErr w:type="spellStart"/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гломерулонефрит</w:t>
      </w:r>
      <w:proofErr w:type="spellEnd"/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, гнойный менингит, сепсис.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Токсическое поражение сердечной мышцы, как осложнение гриппа особенно опасно для пожилых людей.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Поражение центральной нервной системы проявляется менингеальным синдромом, спутанным сознанием, головной болью, рвотой.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О поражении периферической системы свидетельствуют </w:t>
      </w:r>
      <w:proofErr w:type="spellStart"/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радикулярные</w:t>
      </w:r>
      <w:proofErr w:type="spellEnd"/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 и другие невралгические боли.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При развитии отека мозга, геморрагического энцефалита у больного наблюдаются судороги, расстройство сознания. Такие осложнения нередко приводят к смерти вследствие остановки дыхания.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t>Профилактика гриппа: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center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noProof/>
          <w:color w:val="4F4F4F"/>
          <w:sz w:val="28"/>
          <w:szCs w:val="28"/>
          <w:lang w:eastAsia="ru-RU"/>
        </w:rPr>
        <w:drawing>
          <wp:inline distT="0" distB="0" distL="0" distR="0" wp14:anchorId="22DEE4FC" wp14:editId="5C036446">
            <wp:extent cx="5238750" cy="1714500"/>
            <wp:effectExtent l="0" t="0" r="0" b="0"/>
            <wp:docPr id="3" name="Рисунок 3" descr="http://cgon.rospotrebnadzor.ru/upload/medialibrary/22d/22d11e57c43df38882bda46b478555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gon.rospotrebnadzor.ru/upload/medialibrary/22d/22d11e57c43df38882bda46b4785558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Единственным надежным средством профилактики гриппа является вакцинация. Оптимальным временем проведения вакцинации против гриппа является период с сентября по ноябрь.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t>Профилактика осложнений.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Если по каким-либо причинам вакцинацию провести не удалось - строжайшим образом соблюдайте правила личной гигиены, во время подъема уровня заболеваемости гриппом постарайтесь не посещать общественные места, не контактируйте с </w:t>
      </w:r>
      <w:proofErr w:type="gramStart"/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заболевшими</w:t>
      </w:r>
      <w:proofErr w:type="gramEnd"/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В случае подозрения у себя вирусной инфекции в течение ближайших 48 часов обратитесь к врачу.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Не пренебрегайте лечением, которое назначил Вам врач, своевременно принимайте назначенные лекарственные средства.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lastRenderedPageBreak/>
        <w:t>Обязательным пунктом в профилактике развития осложнений является соблюдение постельного режима во время болезни.</w:t>
      </w:r>
    </w:p>
    <w:p w:rsidR="00724A2A" w:rsidRPr="00724A2A" w:rsidRDefault="00724A2A" w:rsidP="00724A2A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724A2A">
        <w:rPr>
          <w:rFonts w:ascii="Georgia" w:eastAsia="Times New Roman" w:hAnsi="Georgia" w:cs="Times New Roman"/>
          <w:i/>
          <w:iCs/>
          <w:color w:val="4F4F4F"/>
          <w:sz w:val="28"/>
          <w:szCs w:val="28"/>
          <w:lang w:eastAsia="ru-RU"/>
        </w:rPr>
        <w:t>Причиной смерти от вируса гриппа является несвоевременное обращение за медицинской помощью и отказ от лечения.</w:t>
      </w:r>
    </w:p>
    <w:p w:rsidR="00D714E6" w:rsidRDefault="00D714E6"/>
    <w:sectPr w:rsidR="00D71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A2A"/>
    <w:rsid w:val="005B1A30"/>
    <w:rsid w:val="00724A2A"/>
    <w:rsid w:val="00D7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A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A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73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63421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4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17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682</Words>
  <Characters>3890</Characters>
  <Application>Microsoft Office Word</Application>
  <DocSecurity>0</DocSecurity>
  <Lines>32</Lines>
  <Paragraphs>9</Paragraphs>
  <ScaleCrop>false</ScaleCrop>
  <Company/>
  <LinksUpToDate>false</LinksUpToDate>
  <CharactersWithSpaces>4563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ДОУ Солнышко</dc:creator>
  <cp:lastModifiedBy>ДОУ Солнышко</cp:lastModifiedBy>
  <cp:revision>2</cp:revision>
  <dcterms:created xsi:type="dcterms:W3CDTF">2019-02-19T02:11:00Z</dcterms:created>
  <dcterms:modified xsi:type="dcterms:W3CDTF">2019-02-19T02:45:00Z</dcterms:modified>
</cp:coreProperties>
</file>